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15" w:rsidRPr="00390F15" w:rsidRDefault="00390F15" w:rsidP="00390F15">
      <w:pPr>
        <w:rPr>
          <w:rFonts w:ascii="Arial Narrow" w:hAnsi="Arial Narrow"/>
        </w:rPr>
      </w:pPr>
    </w:p>
    <w:tbl>
      <w:tblPr>
        <w:tblW w:w="1194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8458"/>
        <w:gridCol w:w="1522"/>
      </w:tblGrid>
      <w:tr w:rsidR="00390F15" w:rsidRPr="00390F15" w:rsidTr="00FC7DD7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11946" w:type="dxa"/>
            <w:gridSpan w:val="3"/>
            <w:vAlign w:val="center"/>
          </w:tcPr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</w:rPr>
              <w:t xml:space="preserve"> </w:t>
            </w:r>
            <w:r w:rsidRPr="00390F15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390F15" w:rsidRPr="00390F15" w:rsidRDefault="00390F15" w:rsidP="00FC7DD7">
            <w:pPr>
              <w:jc w:val="center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FORM GI-10</w:t>
            </w:r>
          </w:p>
        </w:tc>
      </w:tr>
      <w:tr w:rsidR="00390F15" w:rsidRPr="00390F15" w:rsidTr="00FC7DD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966" w:type="dxa"/>
          </w:tcPr>
          <w:p w:rsidR="00390F15" w:rsidRPr="00390F15" w:rsidRDefault="00390F15" w:rsidP="00FC7DD7">
            <w:pPr>
              <w:rPr>
                <w:rFonts w:ascii="Arial Narrow" w:hAnsi="Arial Narrow"/>
                <w:b/>
                <w:bCs/>
                <w:sz w:val="114"/>
                <w:szCs w:val="114"/>
              </w:rPr>
            </w:pPr>
            <w:r w:rsidRPr="00390F15">
              <w:rPr>
                <w:rFonts w:ascii="Arial Narrow" w:hAnsi="Arial Narrow"/>
                <w:b/>
                <w:bCs/>
                <w:sz w:val="84"/>
                <w:szCs w:val="84"/>
              </w:rPr>
              <w:t>A</w:t>
            </w:r>
          </w:p>
        </w:tc>
        <w:tc>
          <w:tcPr>
            <w:tcW w:w="8458" w:type="dxa"/>
          </w:tcPr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  <w:b/>
                <w:bCs/>
              </w:rPr>
              <w:t xml:space="preserve">Application by registered proprietor of a geographical indication for the cancellation of entry thereof in the register or to strike out any goods or classes of goods from those in respect of which </w:t>
            </w:r>
            <w:proofErr w:type="spellStart"/>
            <w:r w:rsidRPr="00390F15">
              <w:rPr>
                <w:rFonts w:ascii="Arial Narrow" w:hAnsi="Arial Narrow"/>
                <w:b/>
                <w:bCs/>
              </w:rPr>
              <w:t>thegeographical</w:t>
            </w:r>
            <w:proofErr w:type="spellEnd"/>
            <w:r w:rsidRPr="00390F15">
              <w:rPr>
                <w:rFonts w:ascii="Arial Narrow" w:hAnsi="Arial Narrow"/>
                <w:b/>
                <w:bCs/>
              </w:rPr>
              <w:t xml:space="preserve"> indication is registered. Section 28 (c) or (d).</w:t>
            </w:r>
          </w:p>
          <w:p w:rsidR="00390F15" w:rsidRPr="00390F15" w:rsidRDefault="00390F15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0F15">
              <w:rPr>
                <w:rFonts w:ascii="Arial Narrow" w:hAnsi="Arial Narrow"/>
                <w:b/>
                <w:bCs/>
              </w:rPr>
              <w:t xml:space="preserve">Fee: </w:t>
            </w:r>
            <w:proofErr w:type="spellStart"/>
            <w:r w:rsidRPr="00390F15">
              <w:rPr>
                <w:rFonts w:ascii="Arial Narrow" w:hAnsi="Arial Narrow"/>
                <w:b/>
                <w:bCs/>
              </w:rPr>
              <w:t>Rs</w:t>
            </w:r>
            <w:proofErr w:type="spellEnd"/>
            <w:r w:rsidRPr="00390F15">
              <w:rPr>
                <w:rFonts w:ascii="Arial Narrow" w:hAnsi="Arial Narrow"/>
                <w:b/>
                <w:bCs/>
              </w:rPr>
              <w:t>. 300</w:t>
            </w:r>
          </w:p>
          <w:p w:rsidR="00390F15" w:rsidRPr="00390F15" w:rsidRDefault="00390F15" w:rsidP="00FC7DD7">
            <w:pPr>
              <w:jc w:val="center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( See entries No.10A of the First Schedule)</w:t>
            </w:r>
          </w:p>
        </w:tc>
        <w:tc>
          <w:tcPr>
            <w:tcW w:w="1522" w:type="dxa"/>
          </w:tcPr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</w:tc>
      </w:tr>
      <w:tr w:rsidR="00390F15" w:rsidRPr="00390F15" w:rsidTr="00FC7DD7">
        <w:tblPrEx>
          <w:tblCellMar>
            <w:top w:w="0" w:type="dxa"/>
            <w:bottom w:w="0" w:type="dxa"/>
          </w:tblCellMar>
        </w:tblPrEx>
        <w:trPr>
          <w:trHeight w:val="3941"/>
        </w:trPr>
        <w:tc>
          <w:tcPr>
            <w:tcW w:w="11946" w:type="dxa"/>
            <w:gridSpan w:val="3"/>
          </w:tcPr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In the matter of geographical indication No.......................Class.....................</w:t>
            </w: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 xml:space="preserve">Name of registered </w:t>
            </w:r>
            <w:proofErr w:type="gramStart"/>
            <w:r w:rsidRPr="00390F15">
              <w:rPr>
                <w:rFonts w:ascii="Arial Narrow" w:hAnsi="Arial Narrow"/>
              </w:rPr>
              <w:t>proprietor ........................</w:t>
            </w:r>
            <w:proofErr w:type="gramEnd"/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Address as entered in the register..................</w:t>
            </w: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Application is hereby made by the aforesaid registered proprietor that the entry in the Register of geographical indication No...........in class ........may be cancelled.</w:t>
            </w: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  <w:vertAlign w:val="superscript"/>
              </w:rPr>
              <w:t>2</w:t>
            </w:r>
            <w:r w:rsidRPr="00390F15">
              <w:rPr>
                <w:rFonts w:ascii="Arial Narrow" w:hAnsi="Arial Narrow"/>
              </w:rPr>
              <w:t>A copy of the application has been served on the Authorised User(s)</w:t>
            </w: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</w:p>
          <w:p w:rsidR="00390F15" w:rsidRPr="00390F15" w:rsidRDefault="00390F15" w:rsidP="00FC7DD7">
            <w:pPr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Dated this ................day of .........20.........</w:t>
            </w:r>
          </w:p>
          <w:p w:rsidR="00390F15" w:rsidRPr="00390F15" w:rsidRDefault="00390F15" w:rsidP="00FC7DD7">
            <w:pPr>
              <w:ind w:left="7191"/>
              <w:jc w:val="right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..........................</w:t>
            </w:r>
          </w:p>
          <w:p w:rsidR="00390F15" w:rsidRPr="00390F15" w:rsidRDefault="00390F15" w:rsidP="00FC7DD7">
            <w:pPr>
              <w:ind w:left="7191"/>
              <w:jc w:val="right"/>
              <w:rPr>
                <w:rFonts w:ascii="Arial Narrow" w:hAnsi="Arial Narrow"/>
              </w:rPr>
            </w:pPr>
            <w:r w:rsidRPr="00390F15">
              <w:rPr>
                <w:rFonts w:ascii="Arial Narrow" w:hAnsi="Arial Narrow"/>
              </w:rPr>
              <w:t>SIGNATURE</w:t>
            </w:r>
          </w:p>
          <w:p w:rsidR="00390F15" w:rsidRPr="00390F15" w:rsidRDefault="00390F15" w:rsidP="00FC7DD7">
            <w:pPr>
              <w:jc w:val="right"/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390F15">
              <w:rPr>
                <w:rFonts w:ascii="Arial Narrow" w:hAnsi="Arial Narrow"/>
              </w:rPr>
              <w:t>NAME OF SIGNATORY IN BLOCK LETTERS</w:t>
            </w:r>
          </w:p>
        </w:tc>
      </w:tr>
      <w:tr w:rsidR="00390F15" w:rsidRPr="00390F15" w:rsidTr="00FC7DD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1946" w:type="dxa"/>
            <w:gridSpan w:val="3"/>
          </w:tcPr>
          <w:p w:rsidR="00390F15" w:rsidRPr="00390F15" w:rsidRDefault="00390F15" w:rsidP="00FC7DD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bookmarkStart w:id="0" w:name="_GoBack"/>
            <w:bookmarkEnd w:id="0"/>
            <w:r w:rsidRPr="00390F15">
              <w:rPr>
                <w:rFonts w:ascii="Arial Narrow" w:hAnsi="Arial Narrow"/>
                <w:i/>
                <w:iCs/>
              </w:rPr>
              <w:t>For instruction please see overleaf</w:t>
            </w:r>
          </w:p>
        </w:tc>
      </w:tr>
    </w:tbl>
    <w:p w:rsidR="00390F15" w:rsidRPr="00390F15" w:rsidRDefault="00390F15" w:rsidP="00390F15">
      <w:pPr>
        <w:rPr>
          <w:rFonts w:ascii="Arial Narrow" w:hAnsi="Arial Narrow"/>
        </w:rPr>
      </w:pPr>
    </w:p>
    <w:p w:rsidR="00390F15" w:rsidRPr="00390F15" w:rsidRDefault="00390F15" w:rsidP="00390F15">
      <w:pPr>
        <w:rPr>
          <w:rFonts w:ascii="Arial Narrow" w:hAnsi="Arial Narrow"/>
        </w:rPr>
      </w:pPr>
      <w:r w:rsidRPr="00390F15">
        <w:rPr>
          <w:rFonts w:ascii="Arial Narrow" w:hAnsi="Arial Narrow"/>
        </w:rPr>
        <w:t>To</w:t>
      </w:r>
    </w:p>
    <w:p w:rsidR="00390F15" w:rsidRPr="00390F15" w:rsidRDefault="00390F15" w:rsidP="00390F15">
      <w:pPr>
        <w:rPr>
          <w:rFonts w:ascii="Arial Narrow" w:hAnsi="Arial Narrow"/>
        </w:rPr>
      </w:pPr>
      <w:r w:rsidRPr="00390F15">
        <w:rPr>
          <w:rFonts w:ascii="Arial Narrow" w:hAnsi="Arial Narrow"/>
        </w:rPr>
        <w:t>The Registrar of Geographical Indication</w:t>
      </w:r>
    </w:p>
    <w:p w:rsidR="00390F15" w:rsidRPr="00390F15" w:rsidRDefault="00390F15" w:rsidP="00390F15">
      <w:pPr>
        <w:rPr>
          <w:rFonts w:ascii="Arial Narrow" w:hAnsi="Arial Narrow"/>
        </w:rPr>
      </w:pPr>
      <w:r w:rsidRPr="00390F15">
        <w:rPr>
          <w:rFonts w:ascii="Arial Narrow" w:hAnsi="Arial Narrow"/>
        </w:rPr>
        <w:t>The Office of the Geographical Indications Registry, Chennai</w:t>
      </w:r>
    </w:p>
    <w:p w:rsidR="00390F15" w:rsidRPr="00390F15" w:rsidRDefault="00390F15" w:rsidP="00390F15">
      <w:pPr>
        <w:rPr>
          <w:rFonts w:ascii="Arial Narrow" w:hAnsi="Arial Narrow"/>
        </w:rPr>
      </w:pPr>
    </w:p>
    <w:p w:rsidR="00390F15" w:rsidRPr="00390F15" w:rsidRDefault="00390F15" w:rsidP="00390F15">
      <w:pPr>
        <w:rPr>
          <w:rFonts w:ascii="Arial Narrow" w:hAnsi="Arial Narrow"/>
        </w:rPr>
      </w:pPr>
      <w:r w:rsidRPr="00390F15">
        <w:rPr>
          <w:rFonts w:ascii="Arial Narrow" w:hAnsi="Arial Narrow"/>
        </w:rPr>
        <w:t>GI-10A</w:t>
      </w:r>
    </w:p>
    <w:p w:rsidR="00390F15" w:rsidRPr="00390F15" w:rsidRDefault="00390F15" w:rsidP="00390F15">
      <w:pPr>
        <w:numPr>
          <w:ilvl w:val="0"/>
          <w:numId w:val="1"/>
        </w:numPr>
        <w:rPr>
          <w:rFonts w:ascii="Arial Narrow" w:hAnsi="Arial Narrow"/>
        </w:rPr>
      </w:pPr>
      <w:r w:rsidRPr="00390F15">
        <w:rPr>
          <w:rFonts w:ascii="Arial Narrow" w:hAnsi="Arial Narrow"/>
        </w:rPr>
        <w:t>Strike out whichever is not necessary.</w:t>
      </w:r>
    </w:p>
    <w:p w:rsidR="00390F15" w:rsidRPr="00390F15" w:rsidRDefault="00390F15" w:rsidP="00390F15">
      <w:pPr>
        <w:numPr>
          <w:ilvl w:val="0"/>
          <w:numId w:val="1"/>
        </w:numPr>
        <w:rPr>
          <w:rFonts w:ascii="Arial Narrow" w:hAnsi="Arial Narrow"/>
        </w:rPr>
      </w:pPr>
      <w:r w:rsidRPr="00390F15">
        <w:rPr>
          <w:rFonts w:ascii="Arial Narrow" w:hAnsi="Arial Narrow"/>
        </w:rPr>
        <w:t>Strike out if not applicable.</w:t>
      </w:r>
    </w:p>
    <w:p w:rsidR="00390F15" w:rsidRPr="00390F15" w:rsidRDefault="00390F15" w:rsidP="00390F15">
      <w:pPr>
        <w:numPr>
          <w:ilvl w:val="0"/>
          <w:numId w:val="1"/>
        </w:numPr>
        <w:rPr>
          <w:rFonts w:ascii="Arial Narrow" w:hAnsi="Arial Narrow"/>
        </w:rPr>
      </w:pPr>
      <w:r w:rsidRPr="00390F15">
        <w:rPr>
          <w:rFonts w:ascii="Arial Narrow" w:hAnsi="Arial Narrow"/>
        </w:rPr>
        <w:t>Signature of the registered proprietor or of his agent.</w:t>
      </w:r>
    </w:p>
    <w:p w:rsidR="00390F15" w:rsidRPr="00390F15" w:rsidRDefault="00390F15" w:rsidP="00390F15">
      <w:pPr>
        <w:numPr>
          <w:ilvl w:val="0"/>
          <w:numId w:val="1"/>
        </w:numPr>
        <w:rPr>
          <w:rFonts w:ascii="Arial Narrow" w:hAnsi="Arial Narrow"/>
        </w:rPr>
      </w:pPr>
      <w:r w:rsidRPr="00390F15">
        <w:rPr>
          <w:rFonts w:ascii="Arial Narrow" w:hAnsi="Arial Narrow"/>
        </w:rPr>
        <w:t>Signature</w:t>
      </w:r>
    </w:p>
    <w:p w:rsidR="007A0D39" w:rsidRPr="00390F15" w:rsidRDefault="007A0D39">
      <w:pPr>
        <w:rPr>
          <w:rFonts w:ascii="Arial Narrow" w:hAnsi="Arial Narrow"/>
        </w:rPr>
      </w:pPr>
    </w:p>
    <w:sectPr w:rsidR="007A0D39" w:rsidRPr="00390F15" w:rsidSect="00D20AA3">
      <w:pgSz w:w="15792" w:h="24585"/>
      <w:pgMar w:top="1440" w:right="2160" w:bottom="1440" w:left="2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B61"/>
    <w:multiLevelType w:val="hybridMultilevel"/>
    <w:tmpl w:val="630C1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15"/>
    <w:rsid w:val="00390F15"/>
    <w:rsid w:val="007A0D39"/>
    <w:rsid w:val="00A259AA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2021-11-15T05:22:00Z</dcterms:created>
  <dcterms:modified xsi:type="dcterms:W3CDTF">2021-11-15T05:22:00Z</dcterms:modified>
</cp:coreProperties>
</file>